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484"/>
        <w:gridCol w:w="4973"/>
        <w:gridCol w:w="1831"/>
      </w:tblGrid>
      <w:tr w:rsidR="00004439" w:rsidTr="00004439">
        <w:tc>
          <w:tcPr>
            <w:tcW w:w="2484" w:type="dxa"/>
          </w:tcPr>
          <w:p w:rsidR="00004439" w:rsidRDefault="00004439" w:rsidP="00C940DA">
            <w:pPr>
              <w:jc w:val="center"/>
            </w:pPr>
            <w:r w:rsidRPr="00C940DA">
              <w:rPr>
                <w:noProof/>
              </w:rPr>
              <w:drawing>
                <wp:inline distT="0" distB="0" distL="0" distR="0" wp14:anchorId="4162C364" wp14:editId="04EEA48E">
                  <wp:extent cx="1122456" cy="1506070"/>
                  <wp:effectExtent l="19050" t="0" r="1494" b="0"/>
                  <wp:docPr id="10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2015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97" cy="150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vAlign w:val="center"/>
          </w:tcPr>
          <w:p w:rsidR="00004439" w:rsidRPr="00C940DA" w:rsidRDefault="00004439" w:rsidP="00C940DA">
            <w:pPr>
              <w:jc w:val="center"/>
              <w:rPr>
                <w:b/>
                <w:sz w:val="32"/>
                <w:szCs w:val="32"/>
              </w:rPr>
            </w:pPr>
            <w:r w:rsidRPr="00C940DA">
              <w:rPr>
                <w:b/>
                <w:sz w:val="32"/>
                <w:szCs w:val="32"/>
              </w:rPr>
              <w:t>CONTINUITE PEDAGOGIQUE</w:t>
            </w:r>
          </w:p>
        </w:tc>
        <w:tc>
          <w:tcPr>
            <w:tcW w:w="1831" w:type="dxa"/>
            <w:vAlign w:val="center"/>
          </w:tcPr>
          <w:p w:rsidR="00004439" w:rsidRPr="00C940DA" w:rsidRDefault="00004439" w:rsidP="00C940D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940DA" w:rsidRPr="00C940DA" w:rsidTr="00004439">
        <w:tc>
          <w:tcPr>
            <w:tcW w:w="7457" w:type="dxa"/>
            <w:gridSpan w:val="2"/>
          </w:tcPr>
          <w:p w:rsidR="00004439" w:rsidRDefault="00004439" w:rsidP="00C940DA">
            <w:pPr>
              <w:jc w:val="center"/>
              <w:rPr>
                <w:b/>
              </w:rPr>
            </w:pPr>
          </w:p>
          <w:p w:rsidR="00C940DA" w:rsidRDefault="00C940DA" w:rsidP="00C940DA">
            <w:pPr>
              <w:jc w:val="center"/>
              <w:rPr>
                <w:b/>
              </w:rPr>
            </w:pPr>
            <w:r w:rsidRPr="00C940DA">
              <w:rPr>
                <w:b/>
              </w:rPr>
              <w:t xml:space="preserve">DOMAINE : </w:t>
            </w:r>
            <w:r w:rsidR="00F76A45">
              <w:rPr>
                <w:b/>
              </w:rPr>
              <w:t>Agir, s’exprimer, comprendre à travers les activités artistiques</w:t>
            </w:r>
          </w:p>
          <w:p w:rsidR="00F76A45" w:rsidRDefault="00F76A45" w:rsidP="00C940DA">
            <w:pPr>
              <w:jc w:val="center"/>
              <w:rPr>
                <w:b/>
              </w:rPr>
            </w:pPr>
          </w:p>
          <w:p w:rsidR="00004439" w:rsidRPr="00C940DA" w:rsidRDefault="00004439" w:rsidP="00F76A45">
            <w:pPr>
              <w:jc w:val="center"/>
              <w:rPr>
                <w:b/>
              </w:rPr>
            </w:pPr>
          </w:p>
        </w:tc>
        <w:tc>
          <w:tcPr>
            <w:tcW w:w="1831" w:type="dxa"/>
          </w:tcPr>
          <w:p w:rsidR="00C940DA" w:rsidRPr="00C940DA" w:rsidRDefault="00F76A45" w:rsidP="00C940DA">
            <w:pPr>
              <w:jc w:val="center"/>
              <w:rPr>
                <w:b/>
              </w:rPr>
            </w:pPr>
            <w:r>
              <w:rPr>
                <w:b/>
              </w:rPr>
              <w:t>PS</w:t>
            </w:r>
          </w:p>
        </w:tc>
      </w:tr>
      <w:tr w:rsidR="00C940DA" w:rsidTr="00004439">
        <w:tc>
          <w:tcPr>
            <w:tcW w:w="9288" w:type="dxa"/>
            <w:gridSpan w:val="3"/>
          </w:tcPr>
          <w:p w:rsidR="00F76A45" w:rsidRDefault="00F76A45" w:rsidP="00F76A45">
            <w:pPr>
              <w:jc w:val="center"/>
              <w:rPr>
                <w:b/>
              </w:rPr>
            </w:pPr>
            <w:r>
              <w:rPr>
                <w:b/>
              </w:rPr>
              <w:t>Découvrir, nommer, situer les parties du visage</w:t>
            </w:r>
          </w:p>
          <w:p w:rsidR="00004439" w:rsidRPr="00C940DA" w:rsidRDefault="00004439" w:rsidP="00F76A45">
            <w:pPr>
              <w:jc w:val="center"/>
              <w:rPr>
                <w:b/>
                <w:smallCaps/>
              </w:rPr>
            </w:pPr>
          </w:p>
        </w:tc>
      </w:tr>
      <w:tr w:rsidR="00C940DA" w:rsidTr="00004439">
        <w:tc>
          <w:tcPr>
            <w:tcW w:w="9288" w:type="dxa"/>
            <w:gridSpan w:val="3"/>
          </w:tcPr>
          <w:p w:rsidR="00F76A45" w:rsidRDefault="00C940DA">
            <w:r>
              <w:t>Objectif :</w:t>
            </w:r>
            <w:r w:rsidR="00362257">
              <w:t xml:space="preserve"> </w:t>
            </w:r>
            <w:r w:rsidR="00F76A45">
              <w:t>pouvoir nommer et situer les différentes parties du visage en s’inspirant du modèle de Picasso</w:t>
            </w:r>
          </w:p>
          <w:p w:rsidR="00004439" w:rsidRDefault="00004439"/>
        </w:tc>
      </w:tr>
      <w:tr w:rsidR="00004439" w:rsidTr="00004439">
        <w:tc>
          <w:tcPr>
            <w:tcW w:w="2484" w:type="dxa"/>
          </w:tcPr>
          <w:p w:rsidR="00F76A45" w:rsidRPr="00F76A45" w:rsidRDefault="00F76A45">
            <w:pPr>
              <w:rPr>
                <w:sz w:val="16"/>
                <w:szCs w:val="16"/>
              </w:rPr>
            </w:pPr>
            <w:r>
              <w:t>Matériel :</w:t>
            </w:r>
            <w:r w:rsidRPr="00F76A45">
              <w:rPr>
                <w:sz w:val="16"/>
                <w:szCs w:val="16"/>
              </w:rPr>
              <w:t xml:space="preserve"> assiettes en carton, </w:t>
            </w:r>
            <w:r>
              <w:rPr>
                <w:sz w:val="16"/>
                <w:szCs w:val="16"/>
              </w:rPr>
              <w:t>(</w:t>
            </w:r>
            <w:r w:rsidRPr="00F76A45">
              <w:rPr>
                <w:sz w:val="16"/>
                <w:szCs w:val="16"/>
              </w:rPr>
              <w:t>ou papier découpé en forme de rond</w:t>
            </w:r>
            <w:r>
              <w:rPr>
                <w:sz w:val="16"/>
                <w:szCs w:val="16"/>
              </w:rPr>
              <w:t>)</w:t>
            </w:r>
          </w:p>
          <w:p w:rsidR="00F76A45" w:rsidRDefault="00F76A45">
            <w:pPr>
              <w:rPr>
                <w:sz w:val="16"/>
                <w:szCs w:val="16"/>
              </w:rPr>
            </w:pPr>
            <w:r w:rsidRPr="00F76A45">
              <w:rPr>
                <w:sz w:val="16"/>
                <w:szCs w:val="16"/>
              </w:rPr>
              <w:t>Gouache : rouge/bleu/jaune/noir</w:t>
            </w:r>
          </w:p>
          <w:p w:rsidR="00F76A45" w:rsidRDefault="00F76A45">
            <w:r>
              <w:rPr>
                <w:sz w:val="16"/>
                <w:szCs w:val="16"/>
              </w:rPr>
              <w:t>pinceaux</w:t>
            </w:r>
          </w:p>
        </w:tc>
        <w:tc>
          <w:tcPr>
            <w:tcW w:w="6804" w:type="dxa"/>
            <w:gridSpan w:val="2"/>
          </w:tcPr>
          <w:p w:rsidR="00004439" w:rsidRDefault="00F76A45">
            <w:r>
              <w:rPr>
                <w:noProof/>
              </w:rPr>
              <w:drawing>
                <wp:inline distT="0" distB="0" distL="0" distR="0" wp14:anchorId="522B8B2A" wp14:editId="6B86B135">
                  <wp:extent cx="2566219" cy="1444983"/>
                  <wp:effectExtent l="0" t="0" r="0" b="0"/>
                  <wp:docPr id="2" name="Image 2" descr="C:\Users\Myriam\Documents\LN maternelle\confinement\tete pica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yriam\Documents\LN maternelle\confinement\tete pica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92" cy="144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7DC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004439" w:rsidTr="00004439">
        <w:tc>
          <w:tcPr>
            <w:tcW w:w="2484" w:type="dxa"/>
          </w:tcPr>
          <w:p w:rsidR="00004439" w:rsidRDefault="00004439"/>
        </w:tc>
        <w:tc>
          <w:tcPr>
            <w:tcW w:w="6804" w:type="dxa"/>
            <w:gridSpan w:val="2"/>
          </w:tcPr>
          <w:p w:rsidR="00004439" w:rsidRDefault="00004439" w:rsidP="00F76A45"/>
        </w:tc>
      </w:tr>
      <w:tr w:rsidR="00B667DC" w:rsidTr="0039771C">
        <w:tc>
          <w:tcPr>
            <w:tcW w:w="2484" w:type="dxa"/>
            <w:vMerge w:val="restart"/>
          </w:tcPr>
          <w:p w:rsidR="00B667DC" w:rsidRDefault="00B667DC">
            <w:r>
              <w:t>Déroul</w:t>
            </w:r>
            <w:bookmarkStart w:id="0" w:name="_GoBack"/>
            <w:bookmarkEnd w:id="0"/>
            <w:r>
              <w:t>ement :</w:t>
            </w:r>
          </w:p>
        </w:tc>
        <w:tc>
          <w:tcPr>
            <w:tcW w:w="6804" w:type="dxa"/>
            <w:gridSpan w:val="2"/>
          </w:tcPr>
          <w:p w:rsidR="00B667DC" w:rsidRPr="00B667DC" w:rsidRDefault="00B667DC">
            <w:pPr>
              <w:rPr>
                <w:u w:val="single"/>
              </w:rPr>
            </w:pPr>
            <w:r w:rsidRPr="00B667DC">
              <w:rPr>
                <w:u w:val="single"/>
              </w:rPr>
              <w:t xml:space="preserve">Observer l’image. </w:t>
            </w:r>
          </w:p>
          <w:p w:rsidR="00B667DC" w:rsidRDefault="00B667DC" w:rsidP="00B667DC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Que vois-tu ? Peux-tu me montrer la bouche, les yeux, le nez, les joues ?</w:t>
            </w:r>
          </w:p>
          <w:p w:rsidR="00B667DC" w:rsidRPr="00B667DC" w:rsidRDefault="00B667DC" w:rsidP="00B667DC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Picasso est un grand peintre. Il a peint un VISAGE sur une assiette. A toi de faire aussi ton assiette</w:t>
            </w:r>
          </w:p>
        </w:tc>
      </w:tr>
      <w:tr w:rsidR="00B667DC" w:rsidTr="00D57CE9">
        <w:tc>
          <w:tcPr>
            <w:tcW w:w="2484" w:type="dxa"/>
            <w:vMerge/>
          </w:tcPr>
          <w:p w:rsidR="00B667DC" w:rsidRDefault="00B667DC"/>
        </w:tc>
        <w:tc>
          <w:tcPr>
            <w:tcW w:w="6804" w:type="dxa"/>
            <w:gridSpan w:val="2"/>
          </w:tcPr>
          <w:p w:rsidR="00B667DC" w:rsidRPr="00B667DC" w:rsidRDefault="00B667DC" w:rsidP="00B667DC">
            <w:pPr>
              <w:jc w:val="both"/>
              <w:rPr>
                <w:u w:val="single"/>
              </w:rPr>
            </w:pPr>
            <w:r w:rsidRPr="00B667DC">
              <w:rPr>
                <w:u w:val="single"/>
              </w:rPr>
              <w:t>Manipulation</w:t>
            </w:r>
          </w:p>
          <w:p w:rsidR="00B667DC" w:rsidRDefault="00B667DC" w:rsidP="00B667DC">
            <w:pPr>
              <w:jc w:val="both"/>
              <w:rPr>
                <w:i/>
                <w:sz w:val="16"/>
                <w:szCs w:val="16"/>
              </w:rPr>
            </w:pPr>
            <w:r w:rsidRPr="00B667DC">
              <w:rPr>
                <w:i/>
              </w:rPr>
              <w:t xml:space="preserve">Tu fais les </w:t>
            </w:r>
            <w:proofErr w:type="spellStart"/>
            <w:r w:rsidRPr="00B667DC">
              <w:rPr>
                <w:i/>
              </w:rPr>
              <w:t>yeux</w:t>
            </w:r>
            <w:r>
              <w:t>.</w:t>
            </w:r>
            <w:r w:rsidRPr="00B667DC">
              <w:rPr>
                <w:i/>
                <w:sz w:val="16"/>
                <w:szCs w:val="16"/>
              </w:rPr>
              <w:t>Tu</w:t>
            </w:r>
            <w:proofErr w:type="spellEnd"/>
            <w:r w:rsidRPr="00B667DC">
              <w:rPr>
                <w:i/>
                <w:sz w:val="16"/>
                <w:szCs w:val="16"/>
              </w:rPr>
              <w:t xml:space="preserve"> en as 2, 1 puis 1 autre. Tu fais 2 ronds.</w:t>
            </w:r>
          </w:p>
          <w:p w:rsidR="00B667DC" w:rsidRDefault="00B667DC" w:rsidP="00B667DC">
            <w:pPr>
              <w:jc w:val="both"/>
              <w:rPr>
                <w:i/>
                <w:sz w:val="16"/>
                <w:szCs w:val="16"/>
              </w:rPr>
            </w:pPr>
            <w:r w:rsidRPr="00B667DC">
              <w:rPr>
                <w:i/>
              </w:rPr>
              <w:t>Tu fais le nez</w:t>
            </w:r>
            <w:r>
              <w:rPr>
                <w:i/>
                <w:sz w:val="16"/>
                <w:szCs w:val="16"/>
              </w:rPr>
              <w:t>, un trait vertical et 2 petits ronds</w:t>
            </w:r>
          </w:p>
          <w:p w:rsidR="00B667DC" w:rsidRPr="00B667DC" w:rsidRDefault="00B667DC" w:rsidP="00B667DC">
            <w:pPr>
              <w:jc w:val="both"/>
              <w:rPr>
                <w:i/>
              </w:rPr>
            </w:pPr>
            <w:r w:rsidRPr="00B667DC">
              <w:rPr>
                <w:i/>
              </w:rPr>
              <w:t>Tu fais la bouche</w:t>
            </w:r>
          </w:p>
          <w:p w:rsidR="00B667DC" w:rsidRDefault="00B667DC">
            <w:r>
              <w:t>Tu fais les 2 joues</w:t>
            </w:r>
          </w:p>
          <w:p w:rsidR="00B667DC" w:rsidRDefault="00B667DC">
            <w:r>
              <w:t>Tu peux aussi ajouter à ton visage, des lunettes, des cheveux, des moustaches…</w:t>
            </w:r>
          </w:p>
          <w:p w:rsidR="00B667DC" w:rsidRDefault="00B667DC"/>
        </w:tc>
      </w:tr>
      <w:tr w:rsidR="00B667DC" w:rsidTr="001B28BE">
        <w:tc>
          <w:tcPr>
            <w:tcW w:w="2484" w:type="dxa"/>
          </w:tcPr>
          <w:p w:rsidR="00B667DC" w:rsidRDefault="00B667DC" w:rsidP="00F76A45"/>
        </w:tc>
        <w:tc>
          <w:tcPr>
            <w:tcW w:w="6804" w:type="dxa"/>
            <w:gridSpan w:val="2"/>
          </w:tcPr>
          <w:p w:rsidR="00B667DC" w:rsidRDefault="00B667DC">
            <w:pPr>
              <w:rPr>
                <w:u w:val="single"/>
              </w:rPr>
            </w:pPr>
            <w:r w:rsidRPr="00B667DC">
              <w:rPr>
                <w:u w:val="single"/>
              </w:rPr>
              <w:t>Conclusion</w:t>
            </w:r>
          </w:p>
          <w:p w:rsidR="00B667DC" w:rsidRDefault="00B667DC">
            <w:r>
              <w:t>On regarde ensemble, as-tu bien mis le nez, la bouche, les 2 yeux et les 2 joues ?</w:t>
            </w:r>
          </w:p>
          <w:p w:rsidR="00B667DC" w:rsidRPr="00B667DC" w:rsidRDefault="00B667DC">
            <w:r>
              <w:t>Tu peux en faire pour chaque membre de ta famille…</w:t>
            </w:r>
          </w:p>
        </w:tc>
      </w:tr>
    </w:tbl>
    <w:p w:rsidR="00626C03" w:rsidRDefault="00626C03" w:rsidP="00156627"/>
    <w:sectPr w:rsidR="00626C03" w:rsidSect="00626C0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85" w:rsidRDefault="00F81A85" w:rsidP="00156627">
      <w:pPr>
        <w:spacing w:after="0" w:line="240" w:lineRule="auto"/>
      </w:pPr>
      <w:r>
        <w:separator/>
      </w:r>
    </w:p>
  </w:endnote>
  <w:endnote w:type="continuationSeparator" w:id="0">
    <w:p w:rsidR="00F81A85" w:rsidRDefault="00F81A85" w:rsidP="0015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627" w:rsidRDefault="00F76A45" w:rsidP="00F76A45">
    <w:pPr>
      <w:pStyle w:val="Pieddepage"/>
      <w:jc w:val="center"/>
    </w:pPr>
    <w:r>
      <w:t>Hélène BOYER</w:t>
    </w:r>
    <w:r w:rsidR="00156627">
      <w:t xml:space="preserve"> * école maternelle Saint Jean 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85" w:rsidRDefault="00F81A85" w:rsidP="00156627">
      <w:pPr>
        <w:spacing w:after="0" w:line="240" w:lineRule="auto"/>
      </w:pPr>
      <w:r>
        <w:separator/>
      </w:r>
    </w:p>
  </w:footnote>
  <w:footnote w:type="continuationSeparator" w:id="0">
    <w:p w:rsidR="00F81A85" w:rsidRDefault="00F81A85" w:rsidP="00156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DA"/>
    <w:rsid w:val="00004439"/>
    <w:rsid w:val="00156627"/>
    <w:rsid w:val="00362257"/>
    <w:rsid w:val="00626C03"/>
    <w:rsid w:val="00900DB7"/>
    <w:rsid w:val="00B667DC"/>
    <w:rsid w:val="00C940DA"/>
    <w:rsid w:val="00F76A45"/>
    <w:rsid w:val="00F8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94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0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5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627"/>
  </w:style>
  <w:style w:type="paragraph" w:styleId="Pieddepage">
    <w:name w:val="footer"/>
    <w:basedOn w:val="Normal"/>
    <w:link w:val="PieddepageCar"/>
    <w:uiPriority w:val="99"/>
    <w:unhideWhenUsed/>
    <w:rsid w:val="0015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94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0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5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627"/>
  </w:style>
  <w:style w:type="paragraph" w:styleId="Pieddepage">
    <w:name w:val="footer"/>
    <w:basedOn w:val="Normal"/>
    <w:link w:val="PieddepageCar"/>
    <w:uiPriority w:val="99"/>
    <w:unhideWhenUsed/>
    <w:rsid w:val="00156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Bernot</dc:creator>
  <cp:lastModifiedBy>Myriam Boyer</cp:lastModifiedBy>
  <cp:revision>2</cp:revision>
  <dcterms:created xsi:type="dcterms:W3CDTF">2020-03-22T19:45:00Z</dcterms:created>
  <dcterms:modified xsi:type="dcterms:W3CDTF">2020-03-22T19:45:00Z</dcterms:modified>
</cp:coreProperties>
</file>